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44" w:rsidRPr="00C0610C" w:rsidRDefault="00FD0644" w:rsidP="00FD0644">
      <w:pPr>
        <w:widowControl w:val="0"/>
        <w:autoSpaceDE w:val="0"/>
        <w:autoSpaceDN w:val="0"/>
        <w:spacing w:before="19" w:after="0" w:line="240" w:lineRule="auto"/>
        <w:ind w:left="919" w:hanging="568"/>
        <w:jc w:val="both"/>
        <w:outlineLvl w:val="1"/>
        <w:rPr>
          <w:rFonts w:ascii="Times New Roman" w:eastAsia="SimSun" w:hAnsi="Times New Roman" w:cs="Times New Roman"/>
          <w:b/>
          <w:bCs/>
          <w:lang w:eastAsia="el-GR" w:bidi="el-GR"/>
        </w:rPr>
      </w:pPr>
      <w:bookmarkStart w:id="0" w:name="_Toc72922286"/>
      <w:r w:rsidRPr="00C0610C">
        <w:rPr>
          <w:rFonts w:ascii="Times New Roman" w:eastAsia="SimSun" w:hAnsi="Times New Roman" w:cs="Times New Roman"/>
          <w:b/>
          <w:bCs/>
          <w:lang w:eastAsia="el-GR" w:bidi="el-GR"/>
        </w:rPr>
        <w:t>ΠΑΡΑΡΤΗΜΑ ΙII – Υποδείγματα Οικονομικής Προσφοράς</w:t>
      </w:r>
      <w:bookmarkEnd w:id="0"/>
    </w:p>
    <w:p w:rsidR="003423ED" w:rsidRDefault="003423ED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86"/>
        <w:gridCol w:w="1563"/>
        <w:gridCol w:w="2910"/>
        <w:gridCol w:w="1984"/>
        <w:gridCol w:w="1413"/>
      </w:tblGrid>
      <w:tr w:rsidR="00FD0644" w:rsidRPr="00C0610C" w:rsidTr="00FB2916">
        <w:trPr>
          <w:trHeight w:val="300"/>
        </w:trPr>
        <w:tc>
          <w:tcPr>
            <w:tcW w:w="9356" w:type="dxa"/>
            <w:gridSpan w:val="5"/>
            <w:shd w:val="clear" w:color="auto" w:fill="D9D9D9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0610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el-GR" w:bidi="el-GR"/>
              </w:rPr>
              <w:t>Τμήμα 2: «Προμήθεια υπολογιστικής υποδομής και Ενιαίου Διαμοιραζόμενου Σύστηματος Αποθήκευσης Δεδομένων»</w:t>
            </w:r>
          </w:p>
        </w:tc>
      </w:tr>
      <w:tr w:rsidR="00FD0644" w:rsidRPr="00C0610C" w:rsidTr="00FB2916">
        <w:trPr>
          <w:trHeight w:val="300"/>
        </w:trPr>
        <w:tc>
          <w:tcPr>
            <w:tcW w:w="1486" w:type="dxa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06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ΠΑΡΑΔΟΤΕΟ</w:t>
            </w:r>
          </w:p>
        </w:tc>
        <w:tc>
          <w:tcPr>
            <w:tcW w:w="1563" w:type="dxa"/>
            <w:shd w:val="clear" w:color="auto" w:fill="FFFFFF"/>
            <w:noWrap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06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ΤΥΠΟΣ</w:t>
            </w:r>
          </w:p>
        </w:tc>
        <w:tc>
          <w:tcPr>
            <w:tcW w:w="2910" w:type="dxa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06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ΠΕΡΙΓΡΑΦΗ</w:t>
            </w:r>
          </w:p>
        </w:tc>
        <w:tc>
          <w:tcPr>
            <w:tcW w:w="1984" w:type="dxa"/>
            <w:shd w:val="clear" w:color="auto" w:fill="FFFFFF"/>
            <w:noWrap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06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ΕΚΤΙΜΩΜΕΝΗ ΑΞΙΑ ΣΕ ΕΥΡΩ (άνευ ΦΠΑ)</w:t>
            </w:r>
          </w:p>
        </w:tc>
        <w:tc>
          <w:tcPr>
            <w:tcW w:w="1413" w:type="dxa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06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ΠΡΟΣΦΕΡΟΜΕΝΗ ΤΙΜΗ ΣΕ ΕΥΡΩ (άνευ ΦΠΑ)</w:t>
            </w:r>
          </w:p>
        </w:tc>
      </w:tr>
      <w:tr w:rsidR="00FD0644" w:rsidRPr="00C0610C" w:rsidTr="00FB2916">
        <w:trPr>
          <w:trHeight w:val="600"/>
        </w:trPr>
        <w:tc>
          <w:tcPr>
            <w:tcW w:w="1486" w:type="dxa"/>
            <w:shd w:val="clear" w:color="auto" w:fill="FFFFFF"/>
          </w:tcPr>
          <w:p w:rsidR="00FD0644" w:rsidRPr="00C0610C" w:rsidRDefault="00FD0644" w:rsidP="00FB2916">
            <w:pPr>
              <w:autoSpaceDE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061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ΣΑ</w:t>
            </w:r>
            <w:r w:rsidRPr="00C0610C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1563" w:type="dxa"/>
            <w:shd w:val="clear" w:color="auto" w:fill="FFFFFF"/>
            <w:noWrap/>
          </w:tcPr>
          <w:p w:rsidR="00FD0644" w:rsidRPr="00C0610C" w:rsidRDefault="00FD0644" w:rsidP="00FB2916">
            <w:pPr>
              <w:autoSpaceDE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0610C"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  <w:t>Προμήθεια ειδών</w:t>
            </w:r>
          </w:p>
        </w:tc>
        <w:tc>
          <w:tcPr>
            <w:tcW w:w="2910" w:type="dxa"/>
            <w:shd w:val="clear" w:color="auto" w:fill="FFFFFF"/>
          </w:tcPr>
          <w:p w:rsidR="00FD0644" w:rsidRPr="00C0610C" w:rsidRDefault="00FD0644" w:rsidP="00FB2916">
            <w:pPr>
              <w:autoSpaceDE w:val="0"/>
              <w:spacing w:before="60" w:after="6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</w:pPr>
            <w:r w:rsidRPr="00C0610C"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  <w:t>Ενιαίο Διαμοιραζόμενο Σύστημα Αποθήκευσης Δεδομένων (NAS/SAN Array)</w:t>
            </w:r>
          </w:p>
        </w:tc>
        <w:tc>
          <w:tcPr>
            <w:tcW w:w="1984" w:type="dxa"/>
            <w:shd w:val="clear" w:color="auto" w:fill="FFFFFF"/>
            <w:noWrap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</w:pPr>
            <w:r w:rsidRPr="00C0610C"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  <w:t>23.500,00€</w:t>
            </w:r>
          </w:p>
        </w:tc>
        <w:tc>
          <w:tcPr>
            <w:tcW w:w="1413" w:type="dxa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D0644" w:rsidRPr="00C0610C" w:rsidTr="00FB2916">
        <w:trPr>
          <w:trHeight w:val="300"/>
        </w:trPr>
        <w:tc>
          <w:tcPr>
            <w:tcW w:w="1486" w:type="dxa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</w:pPr>
            <w:r w:rsidRPr="00C0610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ΕΞ</w:t>
            </w:r>
            <w:r w:rsidRPr="00C0610C">
              <w:rPr>
                <w:rFonts w:ascii="Times New Roman" w:eastAsia="SimSun" w:hAnsi="Times New Roman" w:cs="Times New Roman"/>
                <w:sz w:val="20"/>
                <w:szCs w:val="20"/>
                <w:lang w:val="en-US" w:eastAsia="zh-CN"/>
              </w:rPr>
              <w:t>1.</w:t>
            </w:r>
          </w:p>
        </w:tc>
        <w:tc>
          <w:tcPr>
            <w:tcW w:w="1563" w:type="dxa"/>
            <w:shd w:val="clear" w:color="auto" w:fill="FFFFFF"/>
            <w:noWrap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</w:pPr>
            <w:r w:rsidRPr="00C0610C"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  <w:t>Προμήθεια ειδών</w:t>
            </w:r>
          </w:p>
        </w:tc>
        <w:tc>
          <w:tcPr>
            <w:tcW w:w="2910" w:type="dxa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</w:pPr>
            <w:r w:rsidRPr="00C0610C"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  <w:t>Σύστημα Εξυπηρετητή Η/Υ (rack server)</w:t>
            </w:r>
          </w:p>
        </w:tc>
        <w:tc>
          <w:tcPr>
            <w:tcW w:w="1984" w:type="dxa"/>
            <w:shd w:val="clear" w:color="auto" w:fill="FFFFFF"/>
            <w:noWrap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right"/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</w:pPr>
            <w:r w:rsidRPr="00C0610C"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  <w:t>11.783,87 €</w:t>
            </w:r>
          </w:p>
        </w:tc>
        <w:tc>
          <w:tcPr>
            <w:tcW w:w="1413" w:type="dxa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el-GR" w:bidi="el-GR"/>
              </w:rPr>
            </w:pPr>
          </w:p>
        </w:tc>
      </w:tr>
      <w:tr w:rsidR="00FD0644" w:rsidRPr="00C0610C" w:rsidTr="00FB2916">
        <w:trPr>
          <w:trHeight w:val="300"/>
        </w:trPr>
        <w:tc>
          <w:tcPr>
            <w:tcW w:w="5959" w:type="dxa"/>
            <w:gridSpan w:val="3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06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Σ Υ Ν Ο Λ Ο (άνευ ΦΠΑ)</w:t>
            </w:r>
          </w:p>
        </w:tc>
        <w:tc>
          <w:tcPr>
            <w:tcW w:w="1984" w:type="dxa"/>
            <w:shd w:val="clear" w:color="auto" w:fill="FFFFFF"/>
            <w:noWrap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el-GR" w:bidi="el-GR"/>
              </w:rPr>
            </w:pPr>
            <w:r w:rsidRPr="00C0610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el-GR" w:bidi="el-GR"/>
              </w:rPr>
              <w:t>35.283,87</w:t>
            </w:r>
          </w:p>
        </w:tc>
        <w:tc>
          <w:tcPr>
            <w:tcW w:w="1413" w:type="dxa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D0644" w:rsidRPr="00C0610C" w:rsidTr="00FB2916">
        <w:trPr>
          <w:trHeight w:val="300"/>
        </w:trPr>
        <w:tc>
          <w:tcPr>
            <w:tcW w:w="5959" w:type="dxa"/>
            <w:gridSpan w:val="3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06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ΦΠΑ 24% </w:t>
            </w:r>
          </w:p>
        </w:tc>
        <w:tc>
          <w:tcPr>
            <w:tcW w:w="1984" w:type="dxa"/>
            <w:shd w:val="clear" w:color="auto" w:fill="FFFFFF"/>
            <w:noWrap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el-GR" w:bidi="el-GR"/>
              </w:rPr>
            </w:pPr>
            <w:r w:rsidRPr="00C0610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el-GR" w:bidi="el-GR"/>
              </w:rPr>
              <w:t>8.468,13</w:t>
            </w:r>
          </w:p>
        </w:tc>
        <w:tc>
          <w:tcPr>
            <w:tcW w:w="1413" w:type="dxa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zh-CN"/>
              </w:rPr>
            </w:pPr>
          </w:p>
        </w:tc>
      </w:tr>
      <w:tr w:rsidR="00FD0644" w:rsidRPr="00C0610C" w:rsidTr="00FB2916">
        <w:trPr>
          <w:trHeight w:val="300"/>
        </w:trPr>
        <w:tc>
          <w:tcPr>
            <w:tcW w:w="5959" w:type="dxa"/>
            <w:gridSpan w:val="3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C06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  <w:t>Σ Υ Ν Ο Λ Ο (συμπεριλαμβανομένου του ΦΠΑ)</w:t>
            </w:r>
          </w:p>
        </w:tc>
        <w:tc>
          <w:tcPr>
            <w:tcW w:w="1984" w:type="dxa"/>
            <w:shd w:val="clear" w:color="auto" w:fill="FFFFFF"/>
            <w:noWrap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right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el-GR" w:bidi="el-GR"/>
              </w:rPr>
            </w:pPr>
            <w:r w:rsidRPr="00C0610C">
              <w:rPr>
                <w:rFonts w:ascii="Times New Roman" w:eastAsia="SimSun" w:hAnsi="Times New Roman" w:cs="Times New Roman"/>
                <w:b/>
                <w:sz w:val="20"/>
                <w:szCs w:val="20"/>
                <w:lang w:eastAsia="el-GR" w:bidi="el-GR"/>
              </w:rPr>
              <w:t>43.752,00</w:t>
            </w:r>
          </w:p>
        </w:tc>
        <w:tc>
          <w:tcPr>
            <w:tcW w:w="1413" w:type="dxa"/>
            <w:shd w:val="clear" w:color="auto" w:fill="FFFFFF"/>
          </w:tcPr>
          <w:p w:rsidR="00FD0644" w:rsidRPr="00C0610C" w:rsidRDefault="00FD0644" w:rsidP="00FB2916">
            <w:pPr>
              <w:suppressAutoHyphens/>
              <w:spacing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D0644" w:rsidRDefault="00FD0644">
      <w:bookmarkStart w:id="1" w:name="_GoBack"/>
      <w:bookmarkEnd w:id="1"/>
    </w:p>
    <w:sectPr w:rsidR="00FD06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44"/>
    <w:rsid w:val="003423ED"/>
    <w:rsid w:val="00FD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1</cp:revision>
  <dcterms:created xsi:type="dcterms:W3CDTF">2021-05-28T19:33:00Z</dcterms:created>
  <dcterms:modified xsi:type="dcterms:W3CDTF">2021-05-28T19:34:00Z</dcterms:modified>
</cp:coreProperties>
</file>