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92" w:rsidRPr="005F2A86" w:rsidRDefault="003F7992" w:rsidP="003F7992">
      <w:pPr>
        <w:pStyle w:val="Heading2"/>
        <w:tabs>
          <w:tab w:val="clear" w:pos="567"/>
          <w:tab w:val="left" w:pos="0"/>
        </w:tabs>
        <w:spacing w:after="0" w:line="276" w:lineRule="auto"/>
        <w:ind w:left="0" w:right="142" w:firstLine="0"/>
        <w:rPr>
          <w:rFonts w:ascii="Cambria" w:hAnsi="Cambria" w:cs="Calibri"/>
          <w:color w:val="auto"/>
          <w:lang w:val="el-GR"/>
        </w:rPr>
      </w:pPr>
      <w:bookmarkStart w:id="0" w:name="_Toc78534794"/>
      <w:r w:rsidRPr="005F2A86">
        <w:rPr>
          <w:rFonts w:ascii="Cambria" w:hAnsi="Cambria" w:cs="Calibri"/>
          <w:color w:val="auto"/>
          <w:lang w:val="el-GR"/>
        </w:rPr>
        <w:t>ΠΑΡΑΡΤΗΜΑ ΙΙΙ -</w:t>
      </w:r>
      <w:r w:rsidRPr="005F2A86">
        <w:rPr>
          <w:rFonts w:ascii="Cambria" w:hAnsi="Cambria" w:cs="Calibri"/>
          <w:b w:val="0"/>
          <w:color w:val="auto"/>
          <w:lang w:val="el-GR"/>
        </w:rPr>
        <w:t xml:space="preserve"> </w:t>
      </w:r>
      <w:r w:rsidRPr="005F2A86">
        <w:rPr>
          <w:rFonts w:ascii="Cambria" w:hAnsi="Cambria"/>
          <w:color w:val="auto"/>
          <w:lang w:val="el-GR"/>
        </w:rPr>
        <w:t>Υπόδειγμα Οικονομικής Προσφοράς</w:t>
      </w:r>
      <w:bookmarkEnd w:id="0"/>
    </w:p>
    <w:p w:rsidR="003F7992" w:rsidRPr="005F2A86" w:rsidRDefault="003F7992" w:rsidP="003F7992">
      <w:pPr>
        <w:rPr>
          <w:rFonts w:ascii="Cambria" w:hAnsi="Cambria"/>
          <w:lang w:val="el-GR"/>
        </w:rPr>
      </w:pPr>
    </w:p>
    <w:p w:rsidR="003F7992" w:rsidRPr="005F2A86" w:rsidRDefault="003F7992" w:rsidP="003F7992">
      <w:pPr>
        <w:pStyle w:val="normalwithoutspacing"/>
        <w:spacing w:after="0" w:line="276" w:lineRule="auto"/>
        <w:ind w:right="142"/>
        <w:rPr>
          <w:rFonts w:ascii="Cambria" w:hAnsi="Cambria"/>
          <w:b/>
          <w:szCs w:val="22"/>
          <w:u w:val="single"/>
        </w:rPr>
      </w:pPr>
      <w:r w:rsidRPr="005F2A86">
        <w:rPr>
          <w:rFonts w:ascii="Cambria" w:hAnsi="Cambria"/>
          <w:b/>
          <w:szCs w:val="22"/>
          <w:u w:val="single"/>
        </w:rPr>
        <w:t xml:space="preserve">Υπόδειγμα Οικονομικής Προσφοράς </w:t>
      </w:r>
    </w:p>
    <w:p w:rsidR="003F7992" w:rsidRPr="005F2A86" w:rsidRDefault="003F7992" w:rsidP="003F7992">
      <w:pPr>
        <w:suppressAutoHyphens w:val="0"/>
        <w:autoSpaceDE w:val="0"/>
        <w:spacing w:after="0" w:line="276" w:lineRule="auto"/>
        <w:ind w:right="142"/>
        <w:rPr>
          <w:rFonts w:ascii="Cambria" w:hAnsi="Cambria"/>
          <w:lang w:val="el-GR"/>
        </w:rPr>
      </w:pPr>
    </w:p>
    <w:p w:rsidR="003F7992" w:rsidRPr="005F2A86" w:rsidRDefault="003F7992" w:rsidP="003F7992">
      <w:pPr>
        <w:pStyle w:val="Caption"/>
        <w:keepNext/>
        <w:rPr>
          <w:rFonts w:ascii="Cambria" w:hAnsi="Cambria"/>
          <w:lang w:val="el-GR"/>
        </w:rPr>
      </w:pPr>
      <w:r w:rsidRPr="005F2A86">
        <w:rPr>
          <w:rFonts w:ascii="Cambria" w:hAnsi="Cambria"/>
          <w:lang w:val="el-GR"/>
        </w:rPr>
        <w:t>Πίνακας 3. Υπόδειγμα Οικονομικής Προσφοράς.</w:t>
      </w:r>
    </w:p>
    <w:p w:rsidR="003F7992" w:rsidRPr="005F2A86" w:rsidRDefault="003F7992" w:rsidP="003F7992">
      <w:pPr>
        <w:pStyle w:val="Caption"/>
        <w:keepNext/>
        <w:rPr>
          <w:rFonts w:ascii="Cambria" w:hAnsi="Cambria"/>
          <w:lang w:val="el-GR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78"/>
        <w:gridCol w:w="1061"/>
        <w:gridCol w:w="1666"/>
        <w:gridCol w:w="1505"/>
        <w:gridCol w:w="1814"/>
        <w:gridCol w:w="1805"/>
      </w:tblGrid>
      <w:tr w:rsidR="003F7992" w:rsidRPr="00112660" w:rsidTr="00423642">
        <w:trPr>
          <w:trHeight w:val="82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hAnsi="Cambria"/>
                <w:b/>
                <w:bCs/>
                <w:color w:val="000000"/>
                <w:sz w:val="24"/>
                <w:szCs w:val="20"/>
                <w:lang w:val="el-GR"/>
              </w:rPr>
              <w:t>Εργαστηριακά αναλώσιμα και ανταλλακτικά  Σχολών</w:t>
            </w:r>
          </w:p>
        </w:tc>
      </w:tr>
      <w:tr w:rsidR="003F7992" w:rsidRPr="005F2A86" w:rsidTr="00423642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el-GR" w:eastAsia="el-GR"/>
              </w:rPr>
              <w:t>Κωδικός είδους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Προσφερόμενο είδος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el-GR" w:eastAsia="el-GR"/>
              </w:rPr>
              <w:t>Απαιτούμενα Τεμάχια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μονάδος μη συμπ. ΦΠΑ (€)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el-GR" w:eastAsia="el-GR"/>
              </w:rPr>
              <w:t>Συνολική προσφερόμενη τιμή μη συμπ. ΦΠΑ (€)</w:t>
            </w:r>
          </w:p>
        </w:tc>
      </w:tr>
      <w:tr w:rsidR="003F7992" w:rsidRPr="005F2A86" w:rsidTr="0042364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left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3F7992" w:rsidRPr="005F2A86" w:rsidTr="0042364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left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3F7992" w:rsidRPr="005F2A86" w:rsidTr="0042364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left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3F7992" w:rsidRPr="005F2A86" w:rsidTr="0042364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left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3F7992" w:rsidRPr="005F2A86" w:rsidTr="0042364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left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3F7992" w:rsidRPr="005F2A86" w:rsidTr="0042364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left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3F7992" w:rsidRPr="005F2A86" w:rsidTr="0042364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left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3F7992" w:rsidRPr="005F2A86" w:rsidTr="0042364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left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3F7992" w:rsidRPr="005F2A86" w:rsidTr="0042364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left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3F7992" w:rsidRPr="005F2A86" w:rsidTr="0042364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left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3F7992" w:rsidRPr="005F2A86" w:rsidTr="0042364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left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3F7992" w:rsidRPr="005F2A86" w:rsidTr="0042364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left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3F7992" w:rsidRPr="005F2A86" w:rsidTr="0042364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left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3F7992" w:rsidRPr="005F2A86" w:rsidTr="0042364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left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3F7992" w:rsidRPr="005F2A86" w:rsidTr="0042364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left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3F7992" w:rsidRPr="005F2A86" w:rsidTr="0042364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left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3F7992" w:rsidRPr="005F2A86" w:rsidTr="0042364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left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3F7992" w:rsidRPr="005F2A86" w:rsidTr="0042364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left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3F7992" w:rsidRPr="005F2A86" w:rsidTr="0042364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left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3F7992" w:rsidRPr="005F2A86" w:rsidTr="0042364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left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992" w:rsidRPr="005F2A86" w:rsidRDefault="003F7992" w:rsidP="00423642">
            <w:pPr>
              <w:suppressAutoHyphens w:val="0"/>
              <w:spacing w:after="0"/>
              <w:jc w:val="center"/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</w:pPr>
            <w:r w:rsidRPr="005F2A86">
              <w:rPr>
                <w:rFonts w:ascii="Cambria" w:eastAsia="Times New Roman" w:hAnsi="Cambria"/>
                <w:color w:val="000000"/>
                <w:szCs w:val="22"/>
                <w:lang w:val="el-GR" w:eastAsia="el-GR"/>
              </w:rPr>
              <w:t> </w:t>
            </w:r>
          </w:p>
        </w:tc>
      </w:tr>
    </w:tbl>
    <w:p w:rsidR="003F7992" w:rsidRPr="005F2A86" w:rsidRDefault="003F7992" w:rsidP="003F7992">
      <w:pPr>
        <w:pStyle w:val="Caption"/>
        <w:keepNext/>
        <w:rPr>
          <w:rFonts w:ascii="Cambria" w:hAnsi="Cambria"/>
          <w:lang w:val="el-GR"/>
        </w:rPr>
      </w:pPr>
    </w:p>
    <w:p w:rsidR="003F7992" w:rsidRPr="005F2A86" w:rsidRDefault="003F7992" w:rsidP="003F7992">
      <w:pPr>
        <w:tabs>
          <w:tab w:val="left" w:pos="930"/>
        </w:tabs>
        <w:suppressAutoHyphens w:val="0"/>
        <w:spacing w:after="0" w:line="360" w:lineRule="auto"/>
        <w:rPr>
          <w:rFonts w:ascii="Cambria" w:hAnsi="Cambria"/>
          <w:szCs w:val="22"/>
          <w:lang w:val="el-GR" w:eastAsia="el-GR"/>
        </w:rPr>
      </w:pPr>
      <w:r w:rsidRPr="005F2A86">
        <w:rPr>
          <w:rFonts w:ascii="Cambria" w:hAnsi="Cambria"/>
          <w:szCs w:val="22"/>
          <w:lang w:val="el-GR" w:eastAsia="el-GR"/>
        </w:rPr>
        <w:tab/>
      </w:r>
    </w:p>
    <w:p w:rsidR="003F7992" w:rsidRPr="005F2A86" w:rsidRDefault="003F7992" w:rsidP="003F7992">
      <w:pPr>
        <w:suppressAutoHyphens w:val="0"/>
        <w:spacing w:after="0" w:line="360" w:lineRule="auto"/>
        <w:jc w:val="left"/>
        <w:rPr>
          <w:rFonts w:ascii="Cambria" w:hAnsi="Cambria"/>
          <w:b/>
          <w:bCs/>
          <w:szCs w:val="22"/>
          <w:u w:val="single"/>
          <w:lang w:val="el-GR" w:eastAsia="el-GR"/>
        </w:rPr>
      </w:pPr>
      <w:r w:rsidRPr="005F2A86">
        <w:rPr>
          <w:rFonts w:ascii="Cambria" w:hAnsi="Cambria"/>
          <w:bCs/>
          <w:szCs w:val="22"/>
          <w:lang w:val="el-GR" w:eastAsia="el-GR"/>
        </w:rPr>
        <w:t>Η παρούσα ισχύει για διάστημα έξι (6) μηνών από την επόμενη της καταληκτικής ημερομηνίας υποβολής προσφορών.</w:t>
      </w:r>
    </w:p>
    <w:p w:rsidR="003F7992" w:rsidRPr="005F2A86" w:rsidRDefault="003F7992" w:rsidP="003F7992">
      <w:pPr>
        <w:suppressAutoHyphens w:val="0"/>
        <w:spacing w:after="0" w:line="360" w:lineRule="auto"/>
        <w:jc w:val="right"/>
        <w:rPr>
          <w:rFonts w:ascii="Cambria" w:hAnsi="Cambria"/>
          <w:szCs w:val="22"/>
          <w:lang w:val="el-GR" w:eastAsia="en-US"/>
        </w:rPr>
      </w:pPr>
      <w:r w:rsidRPr="005F2A86">
        <w:rPr>
          <w:rFonts w:ascii="Cambria" w:hAnsi="Cambria"/>
          <w:szCs w:val="22"/>
          <w:lang w:val="el-GR" w:eastAsia="en-US"/>
        </w:rPr>
        <w:t>.....................................................</w:t>
      </w:r>
    </w:p>
    <w:p w:rsidR="003F7992" w:rsidRPr="005F2A86" w:rsidRDefault="003F7992" w:rsidP="003F7992">
      <w:pPr>
        <w:suppressAutoHyphens w:val="0"/>
        <w:spacing w:after="0" w:line="360" w:lineRule="auto"/>
        <w:jc w:val="right"/>
        <w:rPr>
          <w:rFonts w:ascii="Cambria" w:hAnsi="Cambria"/>
          <w:i/>
          <w:szCs w:val="22"/>
          <w:lang w:val="el-GR" w:eastAsia="en-US"/>
        </w:rPr>
      </w:pPr>
      <w:r w:rsidRPr="005F2A86">
        <w:rPr>
          <w:rFonts w:ascii="Cambria" w:hAnsi="Cambria"/>
          <w:i/>
          <w:szCs w:val="22"/>
          <w:lang w:val="el-GR" w:eastAsia="en-US"/>
        </w:rPr>
        <w:t>(Τόπος και Ημερομηνία)</w:t>
      </w:r>
    </w:p>
    <w:p w:rsidR="003F7992" w:rsidRPr="005F2A86" w:rsidRDefault="003F7992" w:rsidP="003F7992">
      <w:pPr>
        <w:suppressAutoHyphens w:val="0"/>
        <w:spacing w:after="0" w:line="360" w:lineRule="auto"/>
        <w:jc w:val="right"/>
        <w:rPr>
          <w:rFonts w:ascii="Cambria" w:hAnsi="Cambria"/>
          <w:szCs w:val="22"/>
          <w:lang w:val="el-GR" w:eastAsia="en-US"/>
        </w:rPr>
      </w:pPr>
      <w:r w:rsidRPr="005F2A86">
        <w:rPr>
          <w:rFonts w:ascii="Cambria" w:hAnsi="Cambria"/>
          <w:szCs w:val="22"/>
          <w:lang w:val="el-GR" w:eastAsia="en-US"/>
        </w:rPr>
        <w:t>Ο Προσφέρων</w:t>
      </w:r>
    </w:p>
    <w:p w:rsidR="00892A85" w:rsidRPr="003F7992" w:rsidRDefault="003F7992" w:rsidP="003F7992">
      <w:pPr>
        <w:suppressAutoHyphens w:val="0"/>
        <w:spacing w:after="0" w:line="360" w:lineRule="auto"/>
        <w:jc w:val="right"/>
        <w:rPr>
          <w:lang w:val="el-GR"/>
        </w:rPr>
      </w:pPr>
      <w:r w:rsidRPr="005F2A86">
        <w:rPr>
          <w:rFonts w:ascii="Cambria" w:hAnsi="Cambria"/>
          <w:i/>
          <w:szCs w:val="22"/>
          <w:lang w:val="el-GR" w:eastAsia="en-US"/>
        </w:rPr>
        <w:t>(σφραγίδα και υπογραφή</w:t>
      </w:r>
      <w:bookmarkStart w:id="1" w:name="_GoBack"/>
      <w:bookmarkEnd w:id="1"/>
    </w:p>
    <w:sectPr w:rsidR="00892A85" w:rsidRPr="003F79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92"/>
    <w:rsid w:val="003F7992"/>
    <w:rsid w:val="0089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92"/>
    <w:pPr>
      <w:suppressAutoHyphens/>
      <w:spacing w:after="120" w:line="240" w:lineRule="auto"/>
      <w:jc w:val="both"/>
    </w:pPr>
    <w:rPr>
      <w:rFonts w:ascii="Calibri" w:eastAsia="Calibri" w:hAnsi="Calibri" w:cs="Calibri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9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3F7992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Calibri" w:hAnsi="Arial" w:cs="Arial"/>
      <w:bCs w:val="0"/>
      <w:color w:val="00206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F7992"/>
    <w:rPr>
      <w:rFonts w:ascii="Arial" w:eastAsia="Calibri" w:hAnsi="Arial" w:cs="Arial"/>
      <w:b/>
      <w:color w:val="002060"/>
      <w:sz w:val="24"/>
      <w:lang w:val="en-GB" w:eastAsia="zh-CN"/>
    </w:rPr>
  </w:style>
  <w:style w:type="paragraph" w:styleId="Caption">
    <w:name w:val="caption"/>
    <w:basedOn w:val="Normal"/>
    <w:qFormat/>
    <w:rsid w:val="003F7992"/>
    <w:pPr>
      <w:suppressLineNumbers/>
      <w:spacing w:before="120"/>
    </w:pPr>
    <w:rPr>
      <w:rFonts w:cs="Mangal"/>
      <w:i/>
      <w:iCs/>
      <w:sz w:val="24"/>
    </w:rPr>
  </w:style>
  <w:style w:type="paragraph" w:customStyle="1" w:styleId="normalwithoutspacing">
    <w:name w:val="normal_without_spacing"/>
    <w:basedOn w:val="Normal"/>
    <w:uiPriority w:val="99"/>
    <w:rsid w:val="003F7992"/>
    <w:pPr>
      <w:spacing w:after="60"/>
    </w:pPr>
    <w:rPr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3F79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92"/>
    <w:pPr>
      <w:suppressAutoHyphens/>
      <w:spacing w:after="120" w:line="240" w:lineRule="auto"/>
      <w:jc w:val="both"/>
    </w:pPr>
    <w:rPr>
      <w:rFonts w:ascii="Calibri" w:eastAsia="Calibri" w:hAnsi="Calibri" w:cs="Calibri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9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3F7992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Calibri" w:hAnsi="Arial" w:cs="Arial"/>
      <w:bCs w:val="0"/>
      <w:color w:val="00206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F7992"/>
    <w:rPr>
      <w:rFonts w:ascii="Arial" w:eastAsia="Calibri" w:hAnsi="Arial" w:cs="Arial"/>
      <w:b/>
      <w:color w:val="002060"/>
      <w:sz w:val="24"/>
      <w:lang w:val="en-GB" w:eastAsia="zh-CN"/>
    </w:rPr>
  </w:style>
  <w:style w:type="paragraph" w:styleId="Caption">
    <w:name w:val="caption"/>
    <w:basedOn w:val="Normal"/>
    <w:qFormat/>
    <w:rsid w:val="003F7992"/>
    <w:pPr>
      <w:suppressLineNumbers/>
      <w:spacing w:before="120"/>
    </w:pPr>
    <w:rPr>
      <w:rFonts w:cs="Mangal"/>
      <w:i/>
      <w:iCs/>
      <w:sz w:val="24"/>
    </w:rPr>
  </w:style>
  <w:style w:type="paragraph" w:customStyle="1" w:styleId="normalwithoutspacing">
    <w:name w:val="normal_without_spacing"/>
    <w:basedOn w:val="Normal"/>
    <w:uiPriority w:val="99"/>
    <w:rsid w:val="003F7992"/>
    <w:pPr>
      <w:spacing w:after="60"/>
    </w:pPr>
    <w:rPr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3F79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2021-07-30T12:33:00Z</dcterms:created>
  <dcterms:modified xsi:type="dcterms:W3CDTF">2021-07-30T12:34:00Z</dcterms:modified>
</cp:coreProperties>
</file>